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94A74B" w:rsidRDefault="5194A74B" w14:noSpellErr="1" w14:paraId="67AB573A" w14:textId="65AF70C9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ООО “Теория Переработки”</w:t>
      </w:r>
    </w:p>
    <w:p w:rsidR="5194A74B" w:rsidRDefault="5194A74B" w14:noSpellErr="1" w14:paraId="5FB9AD59" w14:textId="5CE2CB14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ИНН 7811678287</w:t>
      </w:r>
    </w:p>
    <w:p w:rsidR="5194A74B" w:rsidRDefault="5194A74B" w14:noSpellErr="1" w14:paraId="53A6D21F" w14:textId="33671B66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КПП 781101001</w:t>
      </w:r>
    </w:p>
    <w:p w:rsidR="5194A74B" w:rsidRDefault="5194A74B" w14:noSpellErr="1" w14:paraId="29F3E7C8" w14:textId="472E2A75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ОГРН 1187847007358</w:t>
      </w:r>
    </w:p>
    <w:p w:rsidR="5194A74B" w:rsidRDefault="5194A74B" w14:paraId="3AA9B522" w14:textId="2CE4FEB3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Юр. адрес: 192012, г. Санкт-Петербург, </w:t>
      </w:r>
      <w:proofErr w:type="spellStart"/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пр-кт</w:t>
      </w:r>
      <w:proofErr w:type="spellEnd"/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Обуховской Обороны, д.110, к.1, Литер А, кв. 76</w:t>
      </w:r>
    </w:p>
    <w:p w:rsidR="5194A74B" w:rsidRDefault="5194A74B" w14:noSpellErr="1" w14:paraId="5EC9001C" w14:textId="47606166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ОКТМО 40380000</w:t>
      </w:r>
    </w:p>
    <w:p w:rsidR="5194A74B" w:rsidRDefault="5194A74B" w14:paraId="15748BEE" w14:textId="79AB46BD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ОКПО 23410203</w:t>
      </w:r>
    </w:p>
    <w:p w:rsidR="5194A74B" w:rsidRDefault="5194A74B" w14:noSpellErr="1" w14:paraId="1C9F5932" w14:textId="65D24877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Рег. номер ПФР 088-010-1224 24</w:t>
      </w:r>
    </w:p>
    <w:p w:rsidR="5194A74B" w:rsidRDefault="5194A74B" w14:noSpellErr="1" w14:paraId="59E9DFC9" w14:textId="085ABD3D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Рег. ФСС 7830062010 </w:t>
      </w:r>
    </w:p>
    <w:p w:rsidR="5194A74B" w:rsidRDefault="5194A74B" w14:noSpellErr="1" w14:paraId="4830F71C" w14:textId="40F79252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ОКВЭД 77.39.2</w:t>
      </w:r>
    </w:p>
    <w:p w:rsidR="5194A74B" w:rsidRDefault="5194A74B" w14:noSpellErr="1" w14:paraId="6C4AF919" w14:textId="482AF4BA">
      <w:r w:rsidRPr="5194A74B" w:rsidR="5194A74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Обособленное подразделение</w:t>
      </w:r>
    </w:p>
    <w:p w:rsidR="5194A74B" w:rsidRDefault="5194A74B" w14:noSpellErr="1" w14:paraId="008DDC88" w14:textId="1E30DAB9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ИНН 7811678287</w:t>
      </w:r>
    </w:p>
    <w:p w:rsidR="5194A74B" w:rsidRDefault="5194A74B" w14:noSpellErr="1" w14:paraId="41DA40CD" w14:textId="0DAD24CA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КПП 470345001</w:t>
      </w:r>
    </w:p>
    <w:p w:rsidR="5194A74B" w:rsidRDefault="5194A74B" w14:paraId="21CF288C" w14:textId="7AB9664F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188683, Ленинградская обл., Всеволожский р-н, </w:t>
      </w:r>
      <w:proofErr w:type="spellStart"/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гп</w:t>
      </w:r>
      <w:proofErr w:type="spellEnd"/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им. Свердлова, д. 15</w:t>
      </w:r>
    </w:p>
    <w:p w:rsidR="5194A74B" w:rsidRDefault="5194A74B" w14:noSpellErr="1" w14:paraId="168FF289" w14:textId="6D5977BB">
      <w:r w:rsidRPr="5194A74B" w:rsidR="5194A74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Расчётный счёт 40702.810.9.55000014499</w:t>
      </w:r>
    </w:p>
    <w:p w:rsidR="5194A74B" w:rsidRDefault="5194A74B" w14:noSpellErr="1" w14:paraId="6BC1E2FE" w14:textId="7ADE54AB">
      <w:r w:rsidRPr="5194A74B" w:rsidR="5194A74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БИК 044030653</w:t>
      </w:r>
    </w:p>
    <w:p w:rsidR="5194A74B" w:rsidRDefault="5194A74B" w14:noSpellErr="1" w14:paraId="18B413E5" w14:textId="64D90F71">
      <w:r w:rsidRPr="5194A74B" w:rsidR="5194A74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Банк СЕВЕРО-ЗАПАДНЫЙ БАНК ПАО СБЕРБАНК</w:t>
      </w:r>
    </w:p>
    <w:p w:rsidR="5194A74B" w:rsidRDefault="5194A74B" w14:noSpellErr="1" w14:paraId="525AC988" w14:textId="2CB2B012">
      <w:r w:rsidRPr="5194A74B" w:rsidR="5194A74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Корр. счёт 30101.810.5.00000000653</w:t>
      </w:r>
    </w:p>
    <w:p w:rsidR="5194A74B" w:rsidRDefault="5194A74B" w14:paraId="2BD4CAA6" w14:textId="1B6BCF81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</w:t>
      </w:r>
    </w:p>
    <w:p w:rsidR="5194A74B" w:rsidRDefault="5194A74B" w14:paraId="2C61F491" w14:textId="18D28FAE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</w:t>
      </w:r>
    </w:p>
    <w:p w:rsidR="5194A74B" w:rsidRDefault="5194A74B" w14:noSpellErr="1" w14:paraId="671F0538" w14:textId="7E6A75F8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Генеральный директор</w:t>
      </w:r>
    </w:p>
    <w:p w:rsidR="5194A74B" w:rsidRDefault="5194A74B" w14:noSpellErr="1" w14:paraId="2813133E" w14:textId="70DC14B5">
      <w:r w:rsidRPr="5194A74B" w:rsidR="5194A74B">
        <w:rPr>
          <w:rFonts w:ascii="Calibri" w:hAnsi="Calibri" w:eastAsia="Calibri" w:cs="Calibri"/>
          <w:noProof w:val="0"/>
          <w:sz w:val="28"/>
          <w:szCs w:val="28"/>
          <w:lang w:val="ru-RU"/>
        </w:rPr>
        <w:t>Степанов Геннадий Николаевич</w:t>
      </w:r>
    </w:p>
    <w:p w:rsidR="5194A74B" w:rsidP="5194A74B" w:rsidRDefault="5194A74B" w14:paraId="7E3C4B43" w14:textId="0BD6C3A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ac3e1-e53f-4efc-8dbc-d066c42e7e39}"/>
  <w14:docId w14:val="491F28D9"/>
  <w:rsids>
    <w:rsidRoot w:val="491F28D9"/>
    <w:rsid w:val="491F28D9"/>
    <w:rsid w:val="5194A7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2018-12-19T12:56:19.1821110Z</dcterms:created>
  <dcterms:modified xsi:type="dcterms:W3CDTF">2018-12-19T12:57:16.3344110Z</dcterms:modified>
  <dc:creator>th0rec</dc:creator>
  <lastModifiedBy>th0rec</lastModifiedBy>
</coreProperties>
</file>